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ackground w:color="FFFFFF"/>
  <w:body>
    <w:p w:rsidRDefault="00F30776" w:rsidP="00F30776">
      <w:pPr>
        <w:pageBreakBefore/>
        <w:jc w:val="center"/>
        <w:rPr>
          <w:rFonts w:ascii="Calibri" w:hAnsi="Calibri" w:cs="Aldhabi"/>
          <w:color w:val="000000" w:themeColor="text1"/>
          <w:kern w:val="2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6"/>
          <w:szCs w:val="26"/>
        </w:rPr>
        <w:t>Описание места работы и требования к кандидатам:</w:t>
      </w:r>
    </w:p>
    <w:tbl>
      <w:tblPr>
        <w:tblW w:w="9285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2600"/>
        <w:gridCol w:w="6685"/>
      </w:tblGrid>
      <w:tr w:rsidTr="00F30776">
        <w:trPr>
          <w:trHeight w:val="44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Название вакансии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работник при линии переработки</w:t>
            </w:r>
          </w:p>
        </w:tc>
      </w:tr>
      <w:tr w:rsidTr="00F30776">
        <w:trPr>
          <w:trHeight w:val="49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Ближайшая дата приезда</w:t>
            </w: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F307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19-12-2017 </w:t>
            </w:r>
          </w:p>
          <w:p w:rsidRDefault="00F30776">
            <w:pPr>
              <w:jc w:val="both"/>
              <w:rPr>
                <w:color w:val="000000" w:themeColor="text1"/>
              </w:rPr>
            </w:pPr>
          </w:p>
        </w:tc>
      </w:tr>
      <w:tr w:rsidTr="00F30776">
        <w:trPr>
          <w:trHeight w:val="49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Место работы</w:t>
            </w: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tabs>
                <w:tab w:val="left" w:pos="6031"/>
              </w:tabs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Kiełcz </w:t>
            </w:r>
            <w:r>
              <w:rPr>
                <w:sz w:val="24"/>
                <w:szCs w:val="24"/>
              </w:rPr>
              <w:t/>
            </w:r>
          </w:p>
        </w:tc>
      </w:tr>
    </w:tbl>
    <w:p w:rsidRDefault="00F30776" w:rsidP="00F30776">
      <w:pPr>
        <w:jc w:val="both"/>
        <w:rPr>
          <w:rFonts w:ascii="Calibri" w:hAnsi="Calibri" w:cs="Aldhabi"/>
          <w:b/>
          <w:bCs/>
          <w:color w:val="000000" w:themeColor="text1"/>
          <w:kern w:val="2"/>
          <w:sz w:val="20"/>
          <w:szCs w:val="20"/>
        </w:rPr>
      </w:pPr>
    </w:p>
    <w:p w:rsidRDefault="007B0BBB" w:rsidP="007B0BBB">
      <w:pPr>
        <w:jc w:val="both"/>
        <w:rPr>
          <w:rFonts w:ascii="Calibri" w:hAnsi="Calibri" w:cs="Aldhabi"/>
          <w:b/>
          <w:bCs/>
          <w:color w:val="000000" w:themeColor="text1"/>
          <w:sz w:val="20"/>
          <w:szCs w:val="20"/>
        </w:rPr>
      </w:pPr>
    </w:p>
    <w:p w:rsidRDefault="00454E57">
      <w:pPr>
        <w:jc w:val="both"/>
        <w:rPr>
          <w:rFonts w:ascii="Calibri" w:hAnsi="Calibri" w:cs="Aldhabi"/>
          <w:b/>
          <w:bCs/>
          <w:color w:val="000000" w:themeColor="text1"/>
          <w:sz w:val="20"/>
          <w:szCs w:val="20"/>
        </w:rPr>
      </w:pPr>
    </w:p>
    <w:p w:rsidRDefault="00F30776" w:rsidP="00F30776">
      <w:pPr>
        <w:jc w:val="center"/>
        <w:rPr>
          <w:rFonts w:ascii="Open Sans" w:hAnsi="Open Sans" w:cs="Open Sans"/>
          <w:b/>
          <w:bCs/>
          <w:color w:val="000000" w:themeColor="text1"/>
          <w:kern w:val="2"/>
        </w:rPr>
      </w:pPr>
      <w:r>
        <w:rPr>
          <w:rFonts w:ascii="Open Sans" w:hAnsi="Open Sans" w:cs="Open Sans"/>
          <w:b/>
          <w:bCs/>
          <w:color w:val="000000" w:themeColor="text1"/>
        </w:rPr>
        <w:t>Условияработы:</w:t>
      </w:r>
    </w:p>
    <w:p w:rsidRDefault="00F30776" w:rsidP="00F30776">
      <w:pPr>
        <w:jc w:val="center"/>
        <w:rPr>
          <w:rFonts w:ascii="Calibri" w:hAnsi="Calibri" w:cs="Aldhabi"/>
          <w:color w:val="000000" w:themeColor="text1"/>
          <w:sz w:val="20"/>
          <w:szCs w:val="20"/>
        </w:rPr>
      </w:pPr>
    </w:p>
    <w:tbl>
      <w:tblPr>
        <w:tblW w:w="9225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2600"/>
        <w:gridCol w:w="6625"/>
      </w:tblGrid>
      <w:tr w:rsidTr="00F30776">
        <w:trPr>
          <w:trHeight w:val="78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Савка netto за час работы (на руки)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>
              <w:rPr>
                <w:rStyle w:val="Domylnaczcionkaakapitu10"/>
                <w:color w:val="000000" w:themeColor="text1"/>
              </w:rPr>
              <w:t>11.00</w:t>
            </w:r>
          </w:p>
        </w:tc>
      </w:tr>
      <w:tr w:rsidTr="00F30776">
        <w:trPr>
          <w:trHeight w:val="78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Дополнительные бонусы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tabs>
                <w:tab w:val="left" w:pos="0"/>
                <w:tab w:val="left" w:pos="720"/>
              </w:tabs>
            </w:pPr>
            <w:r>
              <w:t/>
            </w:r>
          </w:p>
        </w:tc>
      </w:tr>
      <w:tr w:rsidTr="00F30776">
        <w:trPr>
          <w:trHeight w:val="78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Рабочих часов в месяц (ОТ И ДО)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250 – 0</w:t>
            </w:r>
          </w:p>
        </w:tc>
      </w:tr>
      <w:tr w:rsidTr="00F30776">
        <w:trPr>
          <w:trHeight w:val="78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Обязанности, задание и характер работы: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>
              <w:rPr>
                <w:rStyle w:val="Domylnaczcionkaakapitu10"/>
                <w:color w:val="000000" w:themeColor="text1"/>
              </w:rPr>
              <w:t>Работник при линии переработки (работа в чистых условиях, нет запаха, неорганические отходы).</w:t>
              <w:br/>
              <w:t>Работа состоит из двух действий: </w:t>
              <w:br/>
              <w:t>1. Сортировка упаковок, обёрток с целью вторичной переработки (рециклинга). </w:t>
              <w:br/>
              <w:t>2. Уборка территории и рабочего места.</w:t>
              <w:br/>
              <w:t>Процесс сегрегации упаковок заключается в сортировке представленных ниже материалов в кабине при линии переработки в индивидуальные контейнеры, которые разделены на цвета и типы. </w:t>
              <w:br/>
              <w:t>На линии переработки: 1. Упаковки из бумаги и картона. Бумага - газеты, брошюры, книги и т. д. Коробки - склеенные между собой слои бумаги, коробки от продовольственных товаров. </w:t>
              <w:br/>
              <w:t>2.1 Материалы из пластика - бутылки для напитков, крышки на бутылки, пластиковые миски. </w:t>
              <w:br/>
              <w:t>2.2 Пленка - полиэтиленовая упаковка, пластиковые пакеты. Бутылки для дробления.</w:t>
              <w:br/>
              <w:t>3. Легкие материалы из металла (алюминий) - банки из-под пива, напитков, консервные банки.</w:t>
              <w:br/>
              <w:t>4. Упаковка многослойные изделия из нескольких материалов - коробки из-под сока, напитков, молока. </w:t>
              <w:br/>
              <w:t>5. Материалы из стекла. Продукты косметической, пищевой промышленности.</w:t>
            </w:r>
          </w:p>
        </w:tc>
      </w:tr>
      <w:tr w:rsidTr="00F30776">
        <w:trPr>
          <w:trHeight w:val="6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Tребованияк кандидату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Женщины  от 20 до 50 лет. </w:t>
              <w:br/>
              <w:t>Клиент устанавливает норму - 180 кг в час. Это средняя норма, которую вырабатывают работники этого предприятия. Время для достижения этой нормы - 6 недель.</w:t>
            </w:r>
          </w:p>
        </w:tc>
      </w:tr>
      <w:tr w:rsidTr="00F30776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График/Смены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suppressAutoHyphens w:val="0"/>
              <w:spacing w:line="240" w:lineRule="auto"/>
              <w:rPr>
                <w:rFonts w:ascii="Calibri" w:hAnsi="Calibri" w:cs="Calibri"/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</w:rPr>
              <w:t/>
            </w:r>
          </w:p>
        </w:tc>
      </w:tr>
      <w:tr w:rsidTr="00F30776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b/>
                <w:color w:val="000000" w:themeColor="text1"/>
                <w:kern w:val="2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Другая информации 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смены по 10-12 часов, включая ночные смены. 2 перерыва по 15 минут. Работа с понедельника по пятницу (также может быть суббота по 8 часов).</w:t>
              <w:br/>
              <w:t>Работа в помещении. </w:t>
              <w:br/>
              <w:t>Работа в чистоте, в помещении при линии переработки.</w:t>
              <w:br/>
              <w:t>Курить можно только во время перерыва (во время работы нельзя выходить на перекур).</w:t>
              <w:br/>
              <w:t>Pаботники получают спецодежду.</w:t>
              <w:br/>
              <w:t/>
              <w:br/>
              <w:t>плата за использование автомобиля: 80 зл каждого месяца + плата за бензин</w:t>
            </w:r>
          </w:p>
        </w:tc>
      </w:tr>
      <w:tr w:rsidTr="00F30776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Требование санитарной книжки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Рабочая одежда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/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Проживание 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Domylnaczcionkaakapitu10"/>
                <w:color w:val="000000" w:themeColor="text1"/>
                <w:sz w:val="24"/>
                <w:szCs w:val="24"/>
              </w:rPr>
              <w:t> 0.00</w:t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Питание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свой счет </w:t>
            </w:r>
            <w:r>
              <w:rPr>
                <w:rStyle w:val="Domylnaczcionkaakapitu10"/>
                <w:color w:val="000000" w:themeColor="text1"/>
              </w:rPr>
              <w:t/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Дополнительные оплаты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AA13BC">
            <w:pPr>
              <w:pStyle w:val="Lista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</w:t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 w:cs="Aldhab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Hаказания и оплаты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/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Тип договора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подряда</w:t>
            </w:r>
          </w:p>
        </w:tc>
      </w:tr>
      <w:tr w:rsidTr="00F30776">
        <w:trPr>
          <w:trHeight w:val="43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Доезд с места проживания до места работы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 </w:t>
            </w:r>
          </w:p>
        </w:tc>
      </w:tr>
      <w:tr w:rsidTr="00F30776">
        <w:trPr>
          <w:trHeight w:val="43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  <w:u w:val="single"/>
              </w:rPr>
              <w:t>Д</w:t>
            </w: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оезд из офиса  в Варшаве на место работы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свой счет </w:t>
            </w:r>
          </w:p>
        </w:tc>
      </w:tr>
    </w:tbl>
    <w:p w:rsidRDefault="001F1FCB" w:rsidP="001F1FCB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Default="00F30776" w:rsidP="001F1FCB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Default="00960723" w:rsidP="007A7C9D">
      <w:pPr>
        <w:tabs>
          <w:tab w:val="left" w:pos="2580"/>
          <w:tab w:val="center" w:pos="4536"/>
        </w:tabs>
        <w:jc w:val="right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   </w:t>
      </w:r>
    </w:p>
    <w:p w:rsidRDefault="001F1FCB" w:rsidP="00960723">
      <w:pPr>
        <w:tabs>
          <w:tab w:val="left" w:pos="2580"/>
          <w:tab w:val="center" w:pos="4536"/>
        </w:tabs>
        <w:rPr>
          <w:rFonts w:ascii="Open Sans" w:hAnsi="Open Sans" w:cs="Open Sans"/>
          <w:b/>
          <w:bCs/>
          <w:color w:val="000000" w:themeColor="text1"/>
        </w:rPr>
      </w:pPr>
    </w:p>
    <w:p w:rsidRDefault="00960723" w:rsidP="00960723">
      <w:pPr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ФОТО С МЕСТА РАБОТЫ:</w:t>
      </w:r>
    </w:p>
    <w:p w:rsidRDefault="00F546DA" w:rsidP="00960723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Default="00F546DA" w:rsidP="00960723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Default="000F45AE" w:rsidP="000F45AE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3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</w:tblGrid>
      <w:tr w:rsidTr="009543F8">
        <w:trPr>
          <w:trHeight w:val="1683"/>
          <w:jc w:val="center"/>
        </w:trPr>
        <w:tc>
          <w:tcPr>
            <w:tcW w:w="3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Default="000F45AE" w:rsidP="000F7E41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drawing>
                <wp:inline distT="0" distB="0" distL="0" distR="0" wp14:anchorId="171A488A" wp14:editId="665DA182">
                  <wp:extent cx="1828800" cy="1023370"/>
                  <wp:effectExtent l="0" t="0" r="0" b="0"/>
                  <wp:docPr id="8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opentbs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2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0F45AE" w:rsidP="000F45AE">
      <w:pPr>
        <w:jc w:val="center"/>
        <w:rPr>
          <w:rFonts w:ascii="Open Sans" w:hAnsi="Open Sans" w:cs="Open Sans"/>
          <w:b/>
          <w:bCs/>
          <w:color w:val="000000" w:themeColor="text1"/>
          <w:sz w:val="2"/>
          <w:szCs w:val="2"/>
        </w:rPr>
      </w:pPr>
    </w:p>
    <w:tbl>
      <w:tblPr>
        <w:tblW w:w="3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</w:tblGrid>
      <w:tr w:rsidTr="009543F8">
        <w:trPr>
          <w:trHeight w:val="1683"/>
          <w:jc w:val="center"/>
        </w:trPr>
        <w:tc>
          <w:tcPr>
            <w:tcW w:w="3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Default="000F45AE" w:rsidP="000F7E41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drawing>
                <wp:inline distT="0" distB="0" distL="0" distR="0" wp14:anchorId="171A488A" wp14:editId="665DA182">
                  <wp:extent cx="1828800" cy="1023370"/>
                  <wp:effectExtent l="0" t="0" r="0" b="0"/>
                  <wp:docPr id="9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opentbs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2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1F1FCB" w:rsidP="00A158CB">
      <w:pPr>
        <w:rPr>
          <w:rFonts w:ascii="Open Sans" w:hAnsi="Open Sans" w:cs="Open Sans"/>
          <w:b/>
          <w:bCs/>
          <w:color w:val="000000" w:themeColor="text1"/>
        </w:rPr>
      </w:pPr>
    </w:p>
    <w:p w:rsidRDefault="00222276" w:rsidP="0096470D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Default="0096470D" w:rsidP="0096470D">
      <w:pPr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УСЛОВИЯ ПРОЖИВАНИЯ:</w:t>
      </w:r>
    </w:p>
    <w:p w:rsidRDefault="00660586" w:rsidP="00A158CB">
      <w:pPr>
        <w:rPr>
          <w:rFonts w:ascii="Open Sans" w:hAnsi="Open Sans" w:cs="Open Sans"/>
          <w:b/>
          <w:bCs/>
          <w:color w:val="000000" w:themeColor="text1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</w:tbl>
    <w:p w:rsidRDefault="00772663" w:rsidP="00222276">
      <w:pPr>
        <w:rPr>
          <w:rFonts w:ascii="Open Sans" w:hAnsi="Open Sans" w:cs="Open Sans"/>
          <w:b/>
          <w:bCs/>
          <w:color w:val="000000" w:themeColor="text1"/>
        </w:rPr>
      </w:pPr>
    </w:p>
    <w:p w:rsidRDefault="00683276" w:rsidP="00683276">
      <w:pPr>
        <w:rPr>
          <w:rFonts w:ascii="Open Sans" w:hAnsi="Open Sans" w:cs="Open Sans"/>
        </w:rPr>
      </w:pPr>
    </w:p>
    <w:p w:rsidRDefault="00683276" w:rsidP="00683276">
      <w:pPr>
        <w:rPr>
          <w:rFonts w:ascii="Open Sans" w:hAnsi="Open Sans" w:cs="Open Sans"/>
        </w:rPr>
      </w:pPr>
    </w:p>
    <w:p w:rsidRDefault="00683276" w:rsidP="00683276">
      <w:pPr>
        <w:rPr>
          <w:rFonts w:ascii="Open Sans" w:hAnsi="Open Sans" w:cs="Open Sans"/>
        </w:rPr>
      </w:pPr>
    </w:p>
    <w:p w:rsidRDefault="00683276" w:rsidP="00683276">
      <w:pPr>
        <w:rPr>
          <w:rFonts w:ascii="Open Sans" w:hAnsi="Open Sans" w:cs="Open Sans"/>
          <w:b/>
          <w:bCs/>
          <w:color w:val="000000" w:themeColor="text1"/>
        </w:rPr>
      </w:pPr>
    </w:p>
    <w:p w:rsidRDefault="00683276" w:rsidP="00683276">
      <w:pPr>
        <w:tabs>
          <w:tab w:val="left" w:pos="6288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sectPr w:rsidSect="00603CA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23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9E" w:rsidRDefault="00F70E9E">
      <w:pPr>
        <w:spacing w:line="240" w:lineRule="auto"/>
      </w:pPr>
      <w:r>
        <w:separator/>
      </w:r>
    </w:p>
  </w:endnote>
  <w:endnote w:type="continuationSeparator" w:id="0">
    <w:p w:rsidR="00F70E9E" w:rsidRDefault="00F70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dhabi">
    <w:altName w:val="Courier New"/>
    <w:charset w:val="B2"/>
    <w:family w:val="auto"/>
    <w:pitch w:val="variable"/>
    <w:sig w:usb0="80002007" w:usb1="80000000" w:usb2="00000008" w:usb3="00000000" w:csb0="0000004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CF5566">
    <w:pPr>
      <w:pStyle w:val="Stopka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 xml:space="preserve">EWLIT Sp z o. o Sp. k</w:t>
    </w:r>
  </w:p>
  <w:p w:rsidRDefault="00CF5566">
    <w:pPr>
      <w:pStyle w:val="Stopka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 xml:space="preserve">05-500 Piasecznmo</w:t>
    </w:r>
  </w:p>
  <w:p w:rsidRDefault="00CF5566">
    <w:pPr>
      <w:pStyle w:val="Stopka"/>
      <w:tabs>
        <w:tab w:val="left" w:pos="6125"/>
      </w:tabs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ul. Jana Pawła II 48</w:t>
    </w:r>
    <w:r>
      <w:rPr>
        <w:rFonts w:ascii="Calibri" w:hAnsi="Calibri" w:cs="Calibri"/>
        <w:sz w:val="15"/>
        <w:szCs w:val="15"/>
      </w:rPr>
      <w:tab/>
    </w:r>
    <w:r>
      <w:rPr>
        <w:rFonts w:ascii="Calibri" w:hAnsi="Calibri" w:cs="Calibri"/>
        <w:sz w:val="15"/>
        <w:szCs w:val="15"/>
      </w:rPr>
      <w:tab/>
    </w:r>
  </w:p>
  <w:p w:rsidRDefault="00CF5566">
    <w:pPr>
      <w:pStyle w:val="Stopka"/>
      <w:tabs>
        <w:tab w:val="left" w:pos="6141"/>
      </w:tabs>
      <w:rPr>
        <w:rFonts w:ascii="Calibri" w:hAnsi="Calibri" w:cs="Calibri"/>
        <w:color w:val="000000"/>
        <w:sz w:val="15"/>
        <w:szCs w:val="15"/>
      </w:rPr>
    </w:pPr>
    <w:r>
      <w:rPr>
        <w:rFonts w:ascii="Calibri" w:hAnsi="Calibri" w:cs="Calibri"/>
        <w:sz w:val="15"/>
        <w:szCs w:val="15"/>
      </w:rPr>
      <w:t>NIP: 522-302-72-92</w:t>
    </w:r>
  </w:p>
  <w:p w:rsidRDefault="00CF5566">
    <w:pPr>
      <w:pStyle w:val="Stopka"/>
      <w:tabs>
        <w:tab w:val="left" w:pos="6141"/>
      </w:tabs>
    </w:pPr>
    <w:r>
      <w:rPr>
        <w:rFonts w:ascii="Calibri" w:hAnsi="Calibri" w:cs="Calibri"/>
        <w:color w:val="000000"/>
        <w:sz w:val="15"/>
        <w:szCs w:val="15"/>
      </w:rPr>
      <w:t>biuro@ewl.com.pl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603CAC">
    <w:pPr>
      <w:rPr>
        <w:rFonts w:ascii="Calibri" w:hAnsi="Calibri" w:cs="Calibri"/>
        <w:sz w:val="15"/>
        <w:szCs w:val="15"/>
      </w:rPr>
    </w:pPr>
  </w:p>
  <w:p w:rsidRDefault="00CF5566">
    <w:pPr>
      <w:pStyle w:val="Stopka"/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 xml:space="preserve">EWLIT Sp z o. o Sp. k</w:t>
    </w:r>
  </w:p>
  <w:p w:rsidRDefault="00CF5566">
    <w:pPr>
      <w:pStyle w:val="Stopka"/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05-500 Piaseczno</w:t>
    </w:r>
  </w:p>
  <w:p w:rsidRDefault="00CF5566">
    <w:pPr>
      <w:pStyle w:val="Stopka"/>
      <w:tabs>
        <w:tab w:val="left" w:pos="6125"/>
      </w:tabs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ul. Jana Pawła II 48</w:t>
    </w:r>
    <w:r>
      <w:rPr>
        <w:rFonts w:ascii="Calibri" w:hAnsi="Calibri" w:cs="Calibri"/>
        <w:sz w:val="15"/>
        <w:szCs w:val="15"/>
      </w:rPr>
      <w:tab/>
    </w:r>
    <w:r>
      <w:rPr>
        <w:rFonts w:ascii="Calibri" w:hAnsi="Calibri" w:cs="Calibri"/>
        <w:sz w:val="15"/>
        <w:szCs w:val="15"/>
      </w:rPr>
      <w:tab/>
    </w:r>
  </w:p>
  <w:p w:rsidRDefault="00CF5566">
    <w:pPr>
      <w:pStyle w:val="Stopka"/>
      <w:tabs>
        <w:tab w:val="left" w:pos="6141"/>
      </w:tabs>
      <w:ind w:left="219"/>
      <w:rPr>
        <w:rFonts w:ascii="Calibri" w:hAnsi="Calibri" w:cs="Calibri"/>
        <w:color w:val="000000"/>
        <w:sz w:val="15"/>
        <w:szCs w:val="15"/>
      </w:rPr>
    </w:pPr>
    <w:r>
      <w:rPr>
        <w:rFonts w:ascii="Calibri" w:hAnsi="Calibri" w:cs="Calibri"/>
        <w:sz w:val="15"/>
        <w:szCs w:val="15"/>
      </w:rPr>
      <w:t>NIP: 522-302-72-92</w:t>
    </w:r>
  </w:p>
  <w:p w:rsidRDefault="00CF5566">
    <w:pPr>
      <w:pStyle w:val="Stopka"/>
      <w:tabs>
        <w:tab w:val="left" w:pos="6141"/>
      </w:tabs>
      <w:ind w:left="219"/>
    </w:pPr>
    <w:r>
      <w:rPr>
        <w:rFonts w:ascii="Calibri" w:hAnsi="Calibri" w:cs="Calibri"/>
        <w:color w:val="000000"/>
        <w:sz w:val="15"/>
        <w:szCs w:val="15"/>
      </w:rPr>
      <w:t>biuro@ewl.com.pl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9E" w:rsidRDefault="00F70E9E">
      <w:pPr>
        <w:spacing w:line="240" w:lineRule="auto"/>
      </w:pPr>
      <w:r>
        <w:separator/>
      </w:r>
    </w:p>
  </w:footnote>
  <w:footnote w:type="continuationSeparator" w:id="0">
    <w:p w:rsidR="00F70E9E" w:rsidRDefault="00F70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DD6557">
    <w:pPr>
      <w:pStyle w:val="Nagwek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3545205</wp:posOffset>
          </wp:positionH>
          <wp:positionV relativeFrom="paragraph">
            <wp:posOffset>52705</wp:posOffset>
          </wp:positionV>
          <wp:extent cx="2190115" cy="95377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53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Default="00603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DD6557">
    <w:pPr>
      <w:pStyle w:val="Nagwek"/>
    </w:pPr>
    <w: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3545205</wp:posOffset>
          </wp:positionH>
          <wp:positionV relativeFrom="paragraph">
            <wp:posOffset>52705</wp:posOffset>
          </wp:positionV>
          <wp:extent cx="2190115" cy="953770"/>
          <wp:effectExtent l="19050" t="0" r="63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53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Default="00603CAC">
    <w:pPr>
      <w:pStyle w:val="Nagwek"/>
    </w:pPr>
  </w:p>
  <w:p w:rsidRDefault="00603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57"/>
    <w:rsid w:val="000101FF"/>
    <w:rsid w:val="00013CB4"/>
    <w:rsid w:val="00020126"/>
    <w:rsid w:val="000235D7"/>
    <w:rsid w:val="00025D4D"/>
    <w:rsid w:val="000308B7"/>
    <w:rsid w:val="000432A5"/>
    <w:rsid w:val="00057B2B"/>
    <w:rsid w:val="00061156"/>
    <w:rsid w:val="0006263D"/>
    <w:rsid w:val="000707F8"/>
    <w:rsid w:val="00070DAC"/>
    <w:rsid w:val="00090DD3"/>
    <w:rsid w:val="00092DB1"/>
    <w:rsid w:val="000946F0"/>
    <w:rsid w:val="000B1B26"/>
    <w:rsid w:val="000C00B4"/>
    <w:rsid w:val="000E370B"/>
    <w:rsid w:val="000E6435"/>
    <w:rsid w:val="000E7D5E"/>
    <w:rsid w:val="000F0890"/>
    <w:rsid w:val="000F1536"/>
    <w:rsid w:val="000F45AE"/>
    <w:rsid w:val="00123F8F"/>
    <w:rsid w:val="00153F37"/>
    <w:rsid w:val="001553E9"/>
    <w:rsid w:val="001555A2"/>
    <w:rsid w:val="0016041F"/>
    <w:rsid w:val="00165C79"/>
    <w:rsid w:val="00174A97"/>
    <w:rsid w:val="001779B7"/>
    <w:rsid w:val="00184902"/>
    <w:rsid w:val="00191BA1"/>
    <w:rsid w:val="001A2242"/>
    <w:rsid w:val="001D1CA4"/>
    <w:rsid w:val="001D3072"/>
    <w:rsid w:val="001F1FCB"/>
    <w:rsid w:val="002121B3"/>
    <w:rsid w:val="00217E12"/>
    <w:rsid w:val="0022120B"/>
    <w:rsid w:val="0022223F"/>
    <w:rsid w:val="00222276"/>
    <w:rsid w:val="00231189"/>
    <w:rsid w:val="0023283B"/>
    <w:rsid w:val="00245F54"/>
    <w:rsid w:val="0024620B"/>
    <w:rsid w:val="00247A7C"/>
    <w:rsid w:val="0025525A"/>
    <w:rsid w:val="00257633"/>
    <w:rsid w:val="00260E3F"/>
    <w:rsid w:val="00272B29"/>
    <w:rsid w:val="0028183A"/>
    <w:rsid w:val="00281D11"/>
    <w:rsid w:val="002C7F7B"/>
    <w:rsid w:val="002D4B3C"/>
    <w:rsid w:val="00303152"/>
    <w:rsid w:val="00341E91"/>
    <w:rsid w:val="00343304"/>
    <w:rsid w:val="00344982"/>
    <w:rsid w:val="003524CF"/>
    <w:rsid w:val="003565B8"/>
    <w:rsid w:val="00356844"/>
    <w:rsid w:val="003654C3"/>
    <w:rsid w:val="00380D88"/>
    <w:rsid w:val="00386E6E"/>
    <w:rsid w:val="003C4DF5"/>
    <w:rsid w:val="003C614B"/>
    <w:rsid w:val="003E25CE"/>
    <w:rsid w:val="004037EF"/>
    <w:rsid w:val="0040488F"/>
    <w:rsid w:val="00427D01"/>
    <w:rsid w:val="0045020D"/>
    <w:rsid w:val="00454E57"/>
    <w:rsid w:val="004563D6"/>
    <w:rsid w:val="00472A60"/>
    <w:rsid w:val="00475D17"/>
    <w:rsid w:val="004C60CB"/>
    <w:rsid w:val="004C6CDF"/>
    <w:rsid w:val="004D110E"/>
    <w:rsid w:val="004D21D8"/>
    <w:rsid w:val="004E2175"/>
    <w:rsid w:val="00521466"/>
    <w:rsid w:val="0052440E"/>
    <w:rsid w:val="005309A6"/>
    <w:rsid w:val="005402F9"/>
    <w:rsid w:val="00553319"/>
    <w:rsid w:val="00560259"/>
    <w:rsid w:val="005641A1"/>
    <w:rsid w:val="00575A07"/>
    <w:rsid w:val="00576BD4"/>
    <w:rsid w:val="00594003"/>
    <w:rsid w:val="005A4A76"/>
    <w:rsid w:val="005A677A"/>
    <w:rsid w:val="005C7DF3"/>
    <w:rsid w:val="005E05CD"/>
    <w:rsid w:val="005E744C"/>
    <w:rsid w:val="00603CAC"/>
    <w:rsid w:val="00607EE1"/>
    <w:rsid w:val="00637E7B"/>
    <w:rsid w:val="00657B67"/>
    <w:rsid w:val="00660586"/>
    <w:rsid w:val="0066382E"/>
    <w:rsid w:val="00677157"/>
    <w:rsid w:val="00680135"/>
    <w:rsid w:val="00683276"/>
    <w:rsid w:val="006A14C8"/>
    <w:rsid w:val="006B0ED0"/>
    <w:rsid w:val="006B2B96"/>
    <w:rsid w:val="006D0B49"/>
    <w:rsid w:val="0070078E"/>
    <w:rsid w:val="00714DC8"/>
    <w:rsid w:val="0073286B"/>
    <w:rsid w:val="007355C6"/>
    <w:rsid w:val="007659F2"/>
    <w:rsid w:val="00765D56"/>
    <w:rsid w:val="00772663"/>
    <w:rsid w:val="007803C1"/>
    <w:rsid w:val="00781A1B"/>
    <w:rsid w:val="00782517"/>
    <w:rsid w:val="007A0065"/>
    <w:rsid w:val="007A7C9D"/>
    <w:rsid w:val="007B0BBB"/>
    <w:rsid w:val="007B1253"/>
    <w:rsid w:val="007E1FEB"/>
    <w:rsid w:val="007E5770"/>
    <w:rsid w:val="007F6632"/>
    <w:rsid w:val="007F6746"/>
    <w:rsid w:val="00807E97"/>
    <w:rsid w:val="0081497F"/>
    <w:rsid w:val="008659C7"/>
    <w:rsid w:val="00876585"/>
    <w:rsid w:val="00894570"/>
    <w:rsid w:val="008A37E5"/>
    <w:rsid w:val="008B61FD"/>
    <w:rsid w:val="008B70BF"/>
    <w:rsid w:val="008B7969"/>
    <w:rsid w:val="008C36BF"/>
    <w:rsid w:val="008D46DA"/>
    <w:rsid w:val="008E379C"/>
    <w:rsid w:val="008E43A0"/>
    <w:rsid w:val="00901DB9"/>
    <w:rsid w:val="00906663"/>
    <w:rsid w:val="00914BED"/>
    <w:rsid w:val="00916DF6"/>
    <w:rsid w:val="009370F3"/>
    <w:rsid w:val="00951FEA"/>
    <w:rsid w:val="009543F8"/>
    <w:rsid w:val="00960723"/>
    <w:rsid w:val="00962C96"/>
    <w:rsid w:val="0096470D"/>
    <w:rsid w:val="009A45F4"/>
    <w:rsid w:val="009A52B1"/>
    <w:rsid w:val="009B45C5"/>
    <w:rsid w:val="009D52D7"/>
    <w:rsid w:val="009E3512"/>
    <w:rsid w:val="009E4636"/>
    <w:rsid w:val="009F74E8"/>
    <w:rsid w:val="00A01A74"/>
    <w:rsid w:val="00A06920"/>
    <w:rsid w:val="00A101F2"/>
    <w:rsid w:val="00A158CB"/>
    <w:rsid w:val="00A2135B"/>
    <w:rsid w:val="00A22116"/>
    <w:rsid w:val="00A374C3"/>
    <w:rsid w:val="00A57C1D"/>
    <w:rsid w:val="00A800AE"/>
    <w:rsid w:val="00A94A03"/>
    <w:rsid w:val="00A96D71"/>
    <w:rsid w:val="00AA13BC"/>
    <w:rsid w:val="00AA25E1"/>
    <w:rsid w:val="00AD51E5"/>
    <w:rsid w:val="00AE41A2"/>
    <w:rsid w:val="00B03B5C"/>
    <w:rsid w:val="00B34784"/>
    <w:rsid w:val="00B508E7"/>
    <w:rsid w:val="00B54F23"/>
    <w:rsid w:val="00B961EA"/>
    <w:rsid w:val="00BD1DA7"/>
    <w:rsid w:val="00BD2D77"/>
    <w:rsid w:val="00BD4B72"/>
    <w:rsid w:val="00BE25AA"/>
    <w:rsid w:val="00BE48FC"/>
    <w:rsid w:val="00BE51F7"/>
    <w:rsid w:val="00C34C71"/>
    <w:rsid w:val="00C46A3E"/>
    <w:rsid w:val="00C63615"/>
    <w:rsid w:val="00C92C29"/>
    <w:rsid w:val="00CB3BF6"/>
    <w:rsid w:val="00CB5564"/>
    <w:rsid w:val="00CC3397"/>
    <w:rsid w:val="00CC3CC0"/>
    <w:rsid w:val="00CC76CD"/>
    <w:rsid w:val="00CC7ED1"/>
    <w:rsid w:val="00CD150D"/>
    <w:rsid w:val="00CD4015"/>
    <w:rsid w:val="00CF5566"/>
    <w:rsid w:val="00D03085"/>
    <w:rsid w:val="00D2408D"/>
    <w:rsid w:val="00D362A9"/>
    <w:rsid w:val="00D96B20"/>
    <w:rsid w:val="00DA163C"/>
    <w:rsid w:val="00DA5D9B"/>
    <w:rsid w:val="00DB2DC5"/>
    <w:rsid w:val="00DD03DD"/>
    <w:rsid w:val="00DD64C8"/>
    <w:rsid w:val="00DD6557"/>
    <w:rsid w:val="00DE404F"/>
    <w:rsid w:val="00E13B72"/>
    <w:rsid w:val="00E207C1"/>
    <w:rsid w:val="00E35B7D"/>
    <w:rsid w:val="00E4185F"/>
    <w:rsid w:val="00E653D5"/>
    <w:rsid w:val="00E819BA"/>
    <w:rsid w:val="00EA1A0B"/>
    <w:rsid w:val="00EB0B97"/>
    <w:rsid w:val="00EB1F2F"/>
    <w:rsid w:val="00EC702B"/>
    <w:rsid w:val="00ED29CF"/>
    <w:rsid w:val="00EE511E"/>
    <w:rsid w:val="00EE5D2E"/>
    <w:rsid w:val="00F15DC8"/>
    <w:rsid w:val="00F17369"/>
    <w:rsid w:val="00F20CDB"/>
    <w:rsid w:val="00F20EFF"/>
    <w:rsid w:val="00F30776"/>
    <w:rsid w:val="00F546DA"/>
    <w:rsid w:val="00F6555F"/>
    <w:rsid w:val="00F66508"/>
    <w:rsid w:val="00F70E9E"/>
    <w:rsid w:val="00F84980"/>
    <w:rsid w:val="00F92C6E"/>
    <w:rsid w:val="00FA3B7D"/>
    <w:rsid w:val="00FA714C"/>
    <w:rsid w:val="00FC538A"/>
    <w:rsid w:val="00FE07A5"/>
    <w:rsid w:val="00FE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D076DE"/>
  <w15:docId w15:val="{3FEEF222-1A1F-43D1-B55E-10EDBB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CA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603CAC"/>
    <w:pPr>
      <w:keepNext/>
      <w:tabs>
        <w:tab w:val="left" w:pos="0"/>
        <w:tab w:val="num" w:pos="432"/>
      </w:tabs>
      <w:spacing w:line="360" w:lineRule="auto"/>
      <w:ind w:left="432" w:hanging="432"/>
      <w:jc w:val="center"/>
      <w:outlineLvl w:val="0"/>
    </w:pPr>
    <w:rPr>
      <w:rFonts w:ascii="Calibri" w:hAnsi="Calibri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3CAC"/>
  </w:style>
  <w:style w:type="character" w:customStyle="1" w:styleId="WW8Num1z0">
    <w:name w:val="WW8Num1z0"/>
    <w:rsid w:val="00603CAC"/>
  </w:style>
  <w:style w:type="character" w:customStyle="1" w:styleId="WW8Num1z1">
    <w:name w:val="WW8Num1z1"/>
    <w:rsid w:val="00603CAC"/>
  </w:style>
  <w:style w:type="character" w:customStyle="1" w:styleId="WW8Num1z2">
    <w:name w:val="WW8Num1z2"/>
    <w:rsid w:val="00603CAC"/>
  </w:style>
  <w:style w:type="character" w:customStyle="1" w:styleId="WW8Num1z3">
    <w:name w:val="WW8Num1z3"/>
    <w:rsid w:val="00603CAC"/>
  </w:style>
  <w:style w:type="character" w:customStyle="1" w:styleId="WW8Num1z4">
    <w:name w:val="WW8Num1z4"/>
    <w:rsid w:val="00603CAC"/>
  </w:style>
  <w:style w:type="character" w:customStyle="1" w:styleId="WW8Num1z5">
    <w:name w:val="WW8Num1z5"/>
    <w:rsid w:val="00603CAC"/>
  </w:style>
  <w:style w:type="character" w:customStyle="1" w:styleId="WW8Num1z6">
    <w:name w:val="WW8Num1z6"/>
    <w:rsid w:val="00603CAC"/>
  </w:style>
  <w:style w:type="character" w:customStyle="1" w:styleId="WW8Num1z7">
    <w:name w:val="WW8Num1z7"/>
    <w:rsid w:val="00603CAC"/>
  </w:style>
  <w:style w:type="character" w:customStyle="1" w:styleId="WW8Num1z8">
    <w:name w:val="WW8Num1z8"/>
    <w:rsid w:val="00603CAC"/>
  </w:style>
  <w:style w:type="character" w:customStyle="1" w:styleId="Domylnaczcionkaakapitu10">
    <w:name w:val="Domyślna czcionka akapitu1"/>
    <w:rsid w:val="00603CAC"/>
  </w:style>
  <w:style w:type="character" w:customStyle="1" w:styleId="WW8Num2z0">
    <w:name w:val="WW8Num2z0"/>
    <w:rsid w:val="00603CAC"/>
    <w:rPr>
      <w:rFonts w:ascii="Symbol" w:hAnsi="Symbol" w:cs="OpenSymbol"/>
    </w:rPr>
  </w:style>
  <w:style w:type="character" w:customStyle="1" w:styleId="WW8Num2z1">
    <w:name w:val="WW8Num2z1"/>
    <w:rsid w:val="00603CAC"/>
    <w:rPr>
      <w:rFonts w:ascii="OpenSymbol" w:hAnsi="OpenSymbol" w:cs="OpenSymbol"/>
    </w:rPr>
  </w:style>
  <w:style w:type="character" w:customStyle="1" w:styleId="Absatz-Standardschriftart">
    <w:name w:val="Absatz-Standardschriftart"/>
    <w:rsid w:val="00603CAC"/>
  </w:style>
  <w:style w:type="character" w:customStyle="1" w:styleId="WW8Num3z0">
    <w:name w:val="WW8Num3z0"/>
    <w:rsid w:val="00603CAC"/>
    <w:rPr>
      <w:rFonts w:ascii="Symbol" w:hAnsi="Symbol" w:cs="OpenSymbol"/>
    </w:rPr>
  </w:style>
  <w:style w:type="character" w:customStyle="1" w:styleId="WW8Num3z1">
    <w:name w:val="WW8Num3z1"/>
    <w:rsid w:val="00603CAC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03CAC"/>
  </w:style>
  <w:style w:type="character" w:customStyle="1" w:styleId="WW-Absatz-Standardschriftart1">
    <w:name w:val="WW-Absatz-Standardschriftart1"/>
    <w:rsid w:val="00603CAC"/>
  </w:style>
  <w:style w:type="character" w:customStyle="1" w:styleId="WW-Absatz-Standardschriftart11">
    <w:name w:val="WW-Absatz-Standardschriftart11"/>
    <w:rsid w:val="00603CAC"/>
  </w:style>
  <w:style w:type="character" w:customStyle="1" w:styleId="WW-Absatz-Standardschriftart111">
    <w:name w:val="WW-Absatz-Standardschriftart111"/>
    <w:rsid w:val="00603CAC"/>
  </w:style>
  <w:style w:type="character" w:customStyle="1" w:styleId="WW-Absatz-Standardschriftart1111">
    <w:name w:val="WW-Absatz-Standardschriftart1111"/>
    <w:rsid w:val="00603CAC"/>
  </w:style>
  <w:style w:type="character" w:customStyle="1" w:styleId="WW-Absatz-Standardschriftart11111">
    <w:name w:val="WW-Absatz-Standardschriftart11111"/>
    <w:rsid w:val="00603CAC"/>
  </w:style>
  <w:style w:type="character" w:customStyle="1" w:styleId="WW-Absatz-Standardschriftart111111">
    <w:name w:val="WW-Absatz-Standardschriftart111111"/>
    <w:rsid w:val="00603CAC"/>
  </w:style>
  <w:style w:type="character" w:customStyle="1" w:styleId="WW-Absatz-Standardschriftart1111111">
    <w:name w:val="WW-Absatz-Standardschriftart1111111"/>
    <w:rsid w:val="00603CAC"/>
  </w:style>
  <w:style w:type="character" w:customStyle="1" w:styleId="WW-Absatz-Standardschriftart11111111">
    <w:name w:val="WW-Absatz-Standardschriftart11111111"/>
    <w:rsid w:val="00603CAC"/>
  </w:style>
  <w:style w:type="character" w:customStyle="1" w:styleId="WW-Absatz-Standardschriftart111111111">
    <w:name w:val="WW-Absatz-Standardschriftart111111111"/>
    <w:rsid w:val="00603CAC"/>
  </w:style>
  <w:style w:type="character" w:customStyle="1" w:styleId="WW-Absatz-Standardschriftart1111111111">
    <w:name w:val="WW-Absatz-Standardschriftart1111111111"/>
    <w:rsid w:val="00603CAC"/>
  </w:style>
  <w:style w:type="character" w:customStyle="1" w:styleId="WW-Absatz-Standardschriftart11111111111">
    <w:name w:val="WW-Absatz-Standardschriftart11111111111"/>
    <w:rsid w:val="00603CAC"/>
  </w:style>
  <w:style w:type="character" w:customStyle="1" w:styleId="WW-Absatz-Standardschriftart111111111111">
    <w:name w:val="WW-Absatz-Standardschriftart111111111111"/>
    <w:rsid w:val="00603CAC"/>
  </w:style>
  <w:style w:type="character" w:customStyle="1" w:styleId="WW-Absatz-Standardschriftart1111111111111">
    <w:name w:val="WW-Absatz-Standardschriftart1111111111111"/>
    <w:rsid w:val="00603CAC"/>
  </w:style>
  <w:style w:type="character" w:customStyle="1" w:styleId="WW-Absatz-Standardschriftart11111111111111">
    <w:name w:val="WW-Absatz-Standardschriftart11111111111111"/>
    <w:rsid w:val="00603CAC"/>
  </w:style>
  <w:style w:type="character" w:customStyle="1" w:styleId="WW-Absatz-Standardschriftart111111111111111">
    <w:name w:val="WW-Absatz-Standardschriftart111111111111111"/>
    <w:rsid w:val="00603CAC"/>
  </w:style>
  <w:style w:type="character" w:customStyle="1" w:styleId="WW-Absatz-Standardschriftart1111111111111111">
    <w:name w:val="WW-Absatz-Standardschriftart1111111111111111"/>
    <w:rsid w:val="00603CAC"/>
  </w:style>
  <w:style w:type="character" w:customStyle="1" w:styleId="WW-Absatz-Standardschriftart11111111111111111">
    <w:name w:val="WW-Absatz-Standardschriftart11111111111111111"/>
    <w:rsid w:val="00603CAC"/>
  </w:style>
  <w:style w:type="character" w:customStyle="1" w:styleId="Domylnaczcionkaakapitu3">
    <w:name w:val="Domyślna czcionka akapitu3"/>
    <w:rsid w:val="00603CAC"/>
  </w:style>
  <w:style w:type="character" w:customStyle="1" w:styleId="WW-Absatz-Standardschriftart111111111111111111">
    <w:name w:val="WW-Absatz-Standardschriftart111111111111111111"/>
    <w:rsid w:val="00603CAC"/>
  </w:style>
  <w:style w:type="character" w:customStyle="1" w:styleId="WW-Absatz-Standardschriftart1111111111111111111">
    <w:name w:val="WW-Absatz-Standardschriftart1111111111111111111"/>
    <w:rsid w:val="00603CAC"/>
  </w:style>
  <w:style w:type="character" w:customStyle="1" w:styleId="WW-Absatz-Standardschriftart11111111111111111111">
    <w:name w:val="WW-Absatz-Standardschriftart11111111111111111111"/>
    <w:rsid w:val="00603CAC"/>
  </w:style>
  <w:style w:type="character" w:customStyle="1" w:styleId="WW-Absatz-Standardschriftart111111111111111111111">
    <w:name w:val="WW-Absatz-Standardschriftart111111111111111111111"/>
    <w:rsid w:val="00603CAC"/>
  </w:style>
  <w:style w:type="character" w:customStyle="1" w:styleId="WW-Absatz-Standardschriftart1111111111111111111111">
    <w:name w:val="WW-Absatz-Standardschriftart1111111111111111111111"/>
    <w:rsid w:val="00603CAC"/>
  </w:style>
  <w:style w:type="character" w:customStyle="1" w:styleId="WW-Absatz-Standardschriftart11111111111111111111111">
    <w:name w:val="WW-Absatz-Standardschriftart11111111111111111111111"/>
    <w:rsid w:val="00603CAC"/>
  </w:style>
  <w:style w:type="character" w:customStyle="1" w:styleId="Domylnaczcionkaakapitu2">
    <w:name w:val="Domyślna czcionka akapitu2"/>
    <w:rsid w:val="00603CAC"/>
  </w:style>
  <w:style w:type="character" w:customStyle="1" w:styleId="WW-Absatz-Standardschriftart111111111111111111111111">
    <w:name w:val="WW-Absatz-Standardschriftart111111111111111111111111"/>
    <w:rsid w:val="00603CAC"/>
  </w:style>
  <w:style w:type="character" w:customStyle="1" w:styleId="WW-Absatz-Standardschriftart1111111111111111111111111">
    <w:name w:val="WW-Absatz-Standardschriftart1111111111111111111111111"/>
    <w:rsid w:val="00603CAC"/>
  </w:style>
  <w:style w:type="character" w:customStyle="1" w:styleId="WW-Absatz-Standardschriftart11111111111111111111111111">
    <w:name w:val="WW-Absatz-Standardschriftart11111111111111111111111111"/>
    <w:rsid w:val="00603CAC"/>
  </w:style>
  <w:style w:type="character" w:customStyle="1" w:styleId="WW8Num5z0">
    <w:name w:val="WW8Num5z0"/>
    <w:rsid w:val="00603CAC"/>
    <w:rPr>
      <w:rFonts w:ascii="Symbol" w:hAnsi="Symbol" w:cs="Symbol"/>
    </w:rPr>
  </w:style>
  <w:style w:type="character" w:customStyle="1" w:styleId="WW8Num6z0">
    <w:name w:val="WW8Num6z0"/>
    <w:rsid w:val="00603CAC"/>
    <w:rPr>
      <w:rFonts w:ascii="Symbol" w:hAnsi="Symbol" w:cs="Symbol"/>
    </w:rPr>
  </w:style>
  <w:style w:type="character" w:customStyle="1" w:styleId="WW8Num7z0">
    <w:name w:val="WW8Num7z0"/>
    <w:rsid w:val="00603CAC"/>
    <w:rPr>
      <w:rFonts w:ascii="Symbol" w:hAnsi="Symbol" w:cs="Symbol"/>
    </w:rPr>
  </w:style>
  <w:style w:type="character" w:customStyle="1" w:styleId="WW8Num8z0">
    <w:name w:val="WW8Num8z0"/>
    <w:rsid w:val="00603CAC"/>
    <w:rPr>
      <w:rFonts w:ascii="Symbol" w:hAnsi="Symbol" w:cs="Symbol"/>
    </w:rPr>
  </w:style>
  <w:style w:type="character" w:customStyle="1" w:styleId="WW8Num10z0">
    <w:name w:val="WW8Num10z0"/>
    <w:rsid w:val="00603CAC"/>
    <w:rPr>
      <w:rFonts w:ascii="Symbol" w:hAnsi="Symbol" w:cs="Symbol"/>
    </w:rPr>
  </w:style>
  <w:style w:type="character" w:customStyle="1" w:styleId="WW8Num12z0">
    <w:name w:val="WW8Num12z0"/>
    <w:rsid w:val="00603CAC"/>
    <w:rPr>
      <w:rFonts w:ascii="Symbol" w:hAnsi="Symbol" w:cs="Symbol"/>
    </w:rPr>
  </w:style>
  <w:style w:type="character" w:customStyle="1" w:styleId="WW8Num12z1">
    <w:name w:val="WW8Num12z1"/>
    <w:rsid w:val="00603CAC"/>
    <w:rPr>
      <w:rFonts w:ascii="Courier New" w:hAnsi="Courier New" w:cs="Arial"/>
    </w:rPr>
  </w:style>
  <w:style w:type="character" w:customStyle="1" w:styleId="WW8Num12z2">
    <w:name w:val="WW8Num12z2"/>
    <w:rsid w:val="00603CAC"/>
    <w:rPr>
      <w:rFonts w:ascii="Wingdings" w:hAnsi="Wingdings" w:cs="Wingdings"/>
    </w:rPr>
  </w:style>
  <w:style w:type="character" w:customStyle="1" w:styleId="WW8Num13z0">
    <w:name w:val="WW8Num13z0"/>
    <w:rsid w:val="00603CAC"/>
    <w:rPr>
      <w:rFonts w:ascii="Symbol" w:hAnsi="Symbol" w:cs="Symbol"/>
    </w:rPr>
  </w:style>
  <w:style w:type="character" w:customStyle="1" w:styleId="WW8Num13z1">
    <w:name w:val="WW8Num13z1"/>
    <w:rsid w:val="00603CAC"/>
    <w:rPr>
      <w:rFonts w:ascii="Courier New" w:hAnsi="Courier New" w:cs="Arial"/>
    </w:rPr>
  </w:style>
  <w:style w:type="character" w:customStyle="1" w:styleId="WW8Num13z2">
    <w:name w:val="WW8Num13z2"/>
    <w:rsid w:val="00603CAC"/>
    <w:rPr>
      <w:rFonts w:ascii="Wingdings" w:hAnsi="Wingdings" w:cs="Wingdings"/>
    </w:rPr>
  </w:style>
  <w:style w:type="character" w:customStyle="1" w:styleId="WW8Num14z0">
    <w:name w:val="WW8Num14z0"/>
    <w:rsid w:val="00603CAC"/>
    <w:rPr>
      <w:rFonts w:ascii="Symbol" w:hAnsi="Symbol" w:cs="Symbol"/>
    </w:rPr>
  </w:style>
  <w:style w:type="character" w:customStyle="1" w:styleId="WW8Num14z1">
    <w:name w:val="WW8Num14z1"/>
    <w:rsid w:val="00603CAC"/>
    <w:rPr>
      <w:rFonts w:ascii="Courier New" w:hAnsi="Courier New" w:cs="Arial"/>
    </w:rPr>
  </w:style>
  <w:style w:type="character" w:customStyle="1" w:styleId="WW8Num14z2">
    <w:name w:val="WW8Num14z2"/>
    <w:rsid w:val="00603CAC"/>
    <w:rPr>
      <w:rFonts w:ascii="Wingdings" w:hAnsi="Wingdings" w:cs="Wingdings"/>
    </w:rPr>
  </w:style>
  <w:style w:type="character" w:customStyle="1" w:styleId="WW8Num15z0">
    <w:name w:val="WW8Num15z0"/>
    <w:rsid w:val="00603CAC"/>
    <w:rPr>
      <w:rFonts w:ascii="Symbol" w:hAnsi="Symbol" w:cs="Symbol"/>
    </w:rPr>
  </w:style>
  <w:style w:type="character" w:customStyle="1" w:styleId="WW8Num15z1">
    <w:name w:val="WW8Num15z1"/>
    <w:rsid w:val="00603CAC"/>
    <w:rPr>
      <w:rFonts w:ascii="Courier New" w:hAnsi="Courier New" w:cs="Arial"/>
    </w:rPr>
  </w:style>
  <w:style w:type="character" w:customStyle="1" w:styleId="WW8Num15z2">
    <w:name w:val="WW8Num15z2"/>
    <w:rsid w:val="00603CAC"/>
    <w:rPr>
      <w:rFonts w:ascii="Wingdings" w:hAnsi="Wingdings" w:cs="Wingdings"/>
    </w:rPr>
  </w:style>
  <w:style w:type="character" w:customStyle="1" w:styleId="WW8Num18z0">
    <w:name w:val="WW8Num18z0"/>
    <w:rsid w:val="00603CAC"/>
    <w:rPr>
      <w:rFonts w:ascii="Symbol" w:hAnsi="Symbol" w:cs="Symbol"/>
    </w:rPr>
  </w:style>
  <w:style w:type="character" w:customStyle="1" w:styleId="WW8Num18z1">
    <w:name w:val="WW8Num18z1"/>
    <w:rsid w:val="00603CAC"/>
    <w:rPr>
      <w:rFonts w:ascii="Courier New" w:hAnsi="Courier New" w:cs="Arial"/>
    </w:rPr>
  </w:style>
  <w:style w:type="character" w:customStyle="1" w:styleId="WW8Num18z2">
    <w:name w:val="WW8Num18z2"/>
    <w:rsid w:val="00603CAC"/>
    <w:rPr>
      <w:rFonts w:ascii="Wingdings" w:hAnsi="Wingdings" w:cs="Wingdings"/>
    </w:rPr>
  </w:style>
  <w:style w:type="character" w:customStyle="1" w:styleId="WW8Num19z0">
    <w:name w:val="WW8Num19z0"/>
    <w:rsid w:val="00603CAC"/>
    <w:rPr>
      <w:rFonts w:ascii="Symbol" w:hAnsi="Symbol" w:cs="Symbol"/>
    </w:rPr>
  </w:style>
  <w:style w:type="character" w:customStyle="1" w:styleId="WW8Num19z1">
    <w:name w:val="WW8Num19z1"/>
    <w:rsid w:val="00603CAC"/>
    <w:rPr>
      <w:rFonts w:ascii="Courier New" w:hAnsi="Courier New" w:cs="Arial"/>
    </w:rPr>
  </w:style>
  <w:style w:type="character" w:customStyle="1" w:styleId="WW8Num19z2">
    <w:name w:val="WW8Num19z2"/>
    <w:rsid w:val="00603CAC"/>
    <w:rPr>
      <w:rFonts w:ascii="Wingdings" w:hAnsi="Wingdings" w:cs="Wingdings"/>
    </w:rPr>
  </w:style>
  <w:style w:type="character" w:customStyle="1" w:styleId="WW8Num21z0">
    <w:name w:val="WW8Num21z0"/>
    <w:rsid w:val="00603CAC"/>
    <w:rPr>
      <w:rFonts w:ascii="Symbol" w:hAnsi="Symbol" w:cs="Symbol"/>
    </w:rPr>
  </w:style>
  <w:style w:type="character" w:customStyle="1" w:styleId="WW8Num21z1">
    <w:name w:val="WW8Num21z1"/>
    <w:rsid w:val="00603CAC"/>
    <w:rPr>
      <w:rFonts w:ascii="Courier New" w:hAnsi="Courier New" w:cs="Arial"/>
    </w:rPr>
  </w:style>
  <w:style w:type="character" w:customStyle="1" w:styleId="WW8Num21z2">
    <w:name w:val="WW8Num21z2"/>
    <w:rsid w:val="00603CAC"/>
    <w:rPr>
      <w:rFonts w:ascii="Wingdings" w:hAnsi="Wingdings" w:cs="Wingdings"/>
    </w:rPr>
  </w:style>
  <w:style w:type="character" w:customStyle="1" w:styleId="WW8Num22z0">
    <w:name w:val="WW8Num22z0"/>
    <w:rsid w:val="00603CAC"/>
    <w:rPr>
      <w:rFonts w:ascii="Symbol" w:hAnsi="Symbol" w:cs="Symbol"/>
    </w:rPr>
  </w:style>
  <w:style w:type="character" w:customStyle="1" w:styleId="WW8Num22z1">
    <w:name w:val="WW8Num22z1"/>
    <w:rsid w:val="00603CAC"/>
    <w:rPr>
      <w:rFonts w:ascii="Courier New" w:hAnsi="Courier New" w:cs="Courier New"/>
    </w:rPr>
  </w:style>
  <w:style w:type="character" w:customStyle="1" w:styleId="WW8Num22z2">
    <w:name w:val="WW8Num22z2"/>
    <w:rsid w:val="00603CAC"/>
    <w:rPr>
      <w:rFonts w:ascii="Wingdings" w:hAnsi="Wingdings" w:cs="Wingdings"/>
    </w:rPr>
  </w:style>
  <w:style w:type="character" w:customStyle="1" w:styleId="WW8Num23z0">
    <w:name w:val="WW8Num23z0"/>
    <w:rsid w:val="00603CAC"/>
    <w:rPr>
      <w:rFonts w:ascii="Symbol" w:hAnsi="Symbol" w:cs="Symbol"/>
    </w:rPr>
  </w:style>
  <w:style w:type="character" w:customStyle="1" w:styleId="WW8Num23z1">
    <w:name w:val="WW8Num23z1"/>
    <w:rsid w:val="00603CAC"/>
    <w:rPr>
      <w:rFonts w:ascii="Courier New" w:hAnsi="Courier New" w:cs="Arial"/>
    </w:rPr>
  </w:style>
  <w:style w:type="character" w:customStyle="1" w:styleId="WW8Num23z2">
    <w:name w:val="WW8Num23z2"/>
    <w:rsid w:val="00603CAC"/>
    <w:rPr>
      <w:rFonts w:ascii="Wingdings" w:hAnsi="Wingdings" w:cs="Wingdings"/>
    </w:rPr>
  </w:style>
  <w:style w:type="character" w:customStyle="1" w:styleId="WW8Num24z0">
    <w:name w:val="WW8Num24z0"/>
    <w:rsid w:val="00603CAC"/>
    <w:rPr>
      <w:rFonts w:ascii="Symbol" w:hAnsi="Symbol" w:cs="Symbol"/>
    </w:rPr>
  </w:style>
  <w:style w:type="character" w:customStyle="1" w:styleId="WW8Num24z1">
    <w:name w:val="WW8Num24z1"/>
    <w:rsid w:val="00603CAC"/>
    <w:rPr>
      <w:rFonts w:ascii="Courier New" w:hAnsi="Courier New" w:cs="Arial"/>
    </w:rPr>
  </w:style>
  <w:style w:type="character" w:customStyle="1" w:styleId="WW8Num24z2">
    <w:name w:val="WW8Num24z2"/>
    <w:rsid w:val="00603CAC"/>
    <w:rPr>
      <w:rFonts w:ascii="Wingdings" w:hAnsi="Wingdings" w:cs="Wingdings"/>
    </w:rPr>
  </w:style>
  <w:style w:type="character" w:customStyle="1" w:styleId="WW8Num26z0">
    <w:name w:val="WW8Num26z0"/>
    <w:rsid w:val="00603CAC"/>
    <w:rPr>
      <w:rFonts w:ascii="Symbol" w:hAnsi="Symbol" w:cs="Symbol"/>
    </w:rPr>
  </w:style>
  <w:style w:type="character" w:customStyle="1" w:styleId="WW8Num28z0">
    <w:name w:val="WW8Num28z0"/>
    <w:rsid w:val="00603CAC"/>
    <w:rPr>
      <w:rFonts w:ascii="Symbol" w:hAnsi="Symbol" w:cs="Symbol"/>
    </w:rPr>
  </w:style>
  <w:style w:type="character" w:customStyle="1" w:styleId="WW8Num28z1">
    <w:name w:val="WW8Num28z1"/>
    <w:rsid w:val="00603CAC"/>
    <w:rPr>
      <w:rFonts w:ascii="Courier New" w:hAnsi="Courier New" w:cs="Arial"/>
    </w:rPr>
  </w:style>
  <w:style w:type="character" w:customStyle="1" w:styleId="WW8Num28z2">
    <w:name w:val="WW8Num28z2"/>
    <w:rsid w:val="00603CAC"/>
    <w:rPr>
      <w:rFonts w:ascii="Wingdings" w:hAnsi="Wingdings" w:cs="Wingdings"/>
    </w:rPr>
  </w:style>
  <w:style w:type="character" w:customStyle="1" w:styleId="WW8Num29z1">
    <w:name w:val="WW8Num29z1"/>
    <w:rsid w:val="00603CAC"/>
    <w:rPr>
      <w:rFonts w:ascii="Times New Roman" w:hAnsi="Times New Roman" w:cs="Times New Roman"/>
    </w:rPr>
  </w:style>
  <w:style w:type="character" w:styleId="Hipercze">
    <w:name w:val="Hyperlink"/>
    <w:rsid w:val="00603CAC"/>
    <w:rPr>
      <w:color w:val="0000FF"/>
      <w:u w:val="single"/>
    </w:rPr>
  </w:style>
  <w:style w:type="character" w:customStyle="1" w:styleId="UyteHipercze1">
    <w:name w:val="UżyteHiperłącze1"/>
    <w:rsid w:val="00603CAC"/>
    <w:rPr>
      <w:color w:val="800080"/>
      <w:u w:val="single"/>
    </w:rPr>
  </w:style>
  <w:style w:type="character" w:customStyle="1" w:styleId="Znakiprzypiswkocowych">
    <w:name w:val="Znaki przypisów końcowych"/>
    <w:rsid w:val="00603CAC"/>
    <w:rPr>
      <w:position w:val="9"/>
      <w:sz w:val="16"/>
    </w:rPr>
  </w:style>
  <w:style w:type="character" w:customStyle="1" w:styleId="ZnakZnak">
    <w:name w:val="Znak Znak"/>
    <w:rsid w:val="00603CAC"/>
    <w:rPr>
      <w:sz w:val="24"/>
      <w:szCs w:val="24"/>
    </w:rPr>
  </w:style>
  <w:style w:type="character" w:customStyle="1" w:styleId="Symbolewypunktowania">
    <w:name w:val="Symbole wypunktowania"/>
    <w:rsid w:val="00603CAC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03CAC"/>
    <w:rPr>
      <w:rFonts w:ascii="Symbol" w:hAnsi="Symbol" w:cs="OpenSymbol"/>
    </w:rPr>
  </w:style>
  <w:style w:type="character" w:customStyle="1" w:styleId="WWCharLFO2LVL2">
    <w:name w:val="WW_CharLFO2LVL2"/>
    <w:rsid w:val="00603CAC"/>
    <w:rPr>
      <w:rFonts w:ascii="OpenSymbol" w:hAnsi="OpenSymbol" w:cs="OpenSymbol"/>
    </w:rPr>
  </w:style>
  <w:style w:type="character" w:customStyle="1" w:styleId="WWCharLFO2LVL3">
    <w:name w:val="WW_CharLFO2LVL3"/>
    <w:rsid w:val="00603CAC"/>
    <w:rPr>
      <w:rFonts w:ascii="OpenSymbol" w:hAnsi="OpenSymbol" w:cs="OpenSymbol"/>
    </w:rPr>
  </w:style>
  <w:style w:type="character" w:customStyle="1" w:styleId="WWCharLFO2LVL4">
    <w:name w:val="WW_CharLFO2LVL4"/>
    <w:rsid w:val="00603CAC"/>
    <w:rPr>
      <w:rFonts w:ascii="Symbol" w:hAnsi="Symbol" w:cs="OpenSymbol"/>
    </w:rPr>
  </w:style>
  <w:style w:type="character" w:customStyle="1" w:styleId="WWCharLFO2LVL5">
    <w:name w:val="WW_CharLFO2LVL5"/>
    <w:rsid w:val="00603CAC"/>
    <w:rPr>
      <w:rFonts w:ascii="OpenSymbol" w:hAnsi="OpenSymbol" w:cs="OpenSymbol"/>
    </w:rPr>
  </w:style>
  <w:style w:type="character" w:customStyle="1" w:styleId="WWCharLFO2LVL6">
    <w:name w:val="WW_CharLFO2LVL6"/>
    <w:rsid w:val="00603CAC"/>
    <w:rPr>
      <w:rFonts w:ascii="OpenSymbol" w:hAnsi="OpenSymbol" w:cs="OpenSymbol"/>
    </w:rPr>
  </w:style>
  <w:style w:type="character" w:customStyle="1" w:styleId="WWCharLFO2LVL7">
    <w:name w:val="WW_CharLFO2LVL7"/>
    <w:rsid w:val="00603CAC"/>
    <w:rPr>
      <w:rFonts w:ascii="Symbol" w:hAnsi="Symbol" w:cs="OpenSymbol"/>
    </w:rPr>
  </w:style>
  <w:style w:type="character" w:customStyle="1" w:styleId="WWCharLFO2LVL8">
    <w:name w:val="WW_CharLFO2LVL8"/>
    <w:rsid w:val="00603CAC"/>
    <w:rPr>
      <w:rFonts w:ascii="OpenSymbol" w:hAnsi="OpenSymbol" w:cs="OpenSymbol"/>
    </w:rPr>
  </w:style>
  <w:style w:type="character" w:customStyle="1" w:styleId="WWCharLFO2LVL9">
    <w:name w:val="WW_CharLFO2LVL9"/>
    <w:rsid w:val="00603CAC"/>
    <w:rPr>
      <w:rFonts w:ascii="OpenSymbol" w:hAnsi="OpenSymbol" w:cs="OpenSymbol"/>
    </w:rPr>
  </w:style>
  <w:style w:type="character" w:customStyle="1" w:styleId="ListLabel1">
    <w:name w:val="ListLabel 1"/>
    <w:rsid w:val="00603CAC"/>
    <w:rPr>
      <w:rFonts w:cs="OpenSymbol"/>
    </w:rPr>
  </w:style>
  <w:style w:type="paragraph" w:customStyle="1" w:styleId="Nagwek5">
    <w:name w:val="Nagłówek5"/>
    <w:basedOn w:val="Normalny"/>
    <w:next w:val="Tekstpodstawow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03CAC"/>
    <w:pPr>
      <w:spacing w:after="120"/>
    </w:pPr>
  </w:style>
  <w:style w:type="paragraph" w:styleId="Lista">
    <w:name w:val="List"/>
    <w:basedOn w:val="Tekstpodstawowy"/>
    <w:rsid w:val="00603CAC"/>
    <w:rPr>
      <w:rFonts w:cs="Mangal"/>
      <w:sz w:val="20"/>
      <w:szCs w:val="20"/>
      <w:lang w:val="ru-RU"/>
    </w:rPr>
  </w:style>
  <w:style w:type="paragraph" w:customStyle="1" w:styleId="Podpis4">
    <w:name w:val="Podpis4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03CAC"/>
    <w:pPr>
      <w:suppressLineNumbers/>
    </w:pPr>
    <w:rPr>
      <w:rFonts w:cs="Tahoma"/>
    </w:rPr>
  </w:style>
  <w:style w:type="paragraph" w:customStyle="1" w:styleId="Nagwek4">
    <w:name w:val="Nagłówek4"/>
    <w:basedOn w:val="Normaln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603CAC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gwek3">
    <w:name w:val="Nagłówek3"/>
    <w:basedOn w:val="Normaln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ny1">
    <w:name w:val="Normalny1"/>
    <w:rsid w:val="00603CAC"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rsid w:val="00603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03CAC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rsid w:val="00603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03CAC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603CAC"/>
    <w:pPr>
      <w:suppressLineNumbers/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603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dymka1">
    <w:name w:val="Tekst dymka1"/>
    <w:basedOn w:val="Normalny"/>
    <w:rsid w:val="00603CAC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rsid w:val="00603CAC"/>
    <w:rPr>
      <w:sz w:val="20"/>
      <w:szCs w:val="20"/>
    </w:rPr>
  </w:style>
  <w:style w:type="paragraph" w:customStyle="1" w:styleId="Zawartotabeli">
    <w:name w:val="Zawartość tabeli"/>
    <w:basedOn w:val="Normalny"/>
    <w:rsid w:val="00603CAC"/>
    <w:pPr>
      <w:suppressLineNumbers/>
    </w:pPr>
  </w:style>
  <w:style w:type="paragraph" w:customStyle="1" w:styleId="Nagwektabeli">
    <w:name w:val="Nagłówek tabeli"/>
    <w:basedOn w:val="Zawartotabeli"/>
    <w:rsid w:val="00603CA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03CAC"/>
  </w:style>
  <w:style w:type="table" w:styleId="Tabela-Siatka">
    <w:name w:val="Table Grid"/>
    <w:basedOn w:val="Standardowy"/>
    <w:uiPriority w:val="59"/>
    <w:rsid w:val="00F2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FF"/>
    <w:rPr>
      <w:rFonts w:ascii="Tahoma" w:hAnsi="Tahoma" w:cs="Tahoma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0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0B97"/>
    <w:rPr>
      <w:rFonts w:ascii="Courier New" w:hAnsi="Courier New" w:cs="Courier New"/>
    </w:rPr>
  </w:style>
  <w:style w:type="character" w:customStyle="1" w:styleId="pun">
    <w:name w:val="pun"/>
    <w:basedOn w:val="Domylnaczcionkaakapitu"/>
    <w:rsid w:val="00EB0B97"/>
  </w:style>
  <w:style w:type="character" w:customStyle="1" w:styleId="pln">
    <w:name w:val="pln"/>
    <w:basedOn w:val="Domylnaczcionkaakapitu"/>
    <w:rsid w:val="00EB0B97"/>
  </w:style>
  <w:style w:type="character" w:customStyle="1" w:styleId="shorttext">
    <w:name w:val="short_text"/>
    <w:basedOn w:val="Domylnaczcionkaakapitu"/>
    <w:rsid w:val="002D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1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04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opentbs1" Type="http://schemas.openxmlformats.org/officeDocument/2006/relationships/image" Target="media/opentbs_added_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Pakiety sponsorskie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Pakiety sponsorskie</dc:title>
  <dc:creator>Adam Lis;OpenTBS 1.9.6</dc:creator>
  <cp:lastModifiedBy>Użytkownik systemu Windows</cp:lastModifiedBy>
  <cp:revision>129</cp:revision>
  <cp:lastPrinted>2016-04-12T06:27:00Z</cp:lastPrinted>
  <dcterms:created xsi:type="dcterms:W3CDTF">2018-03-30T09:20:00Z</dcterms:created>
  <dcterms:modified xsi:type="dcterms:W3CDTF">2018-12-16T16:21:00Z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